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E7D2" w14:textId="77777777" w:rsidR="00464AE4" w:rsidRPr="00464AE4" w:rsidRDefault="00464AE4" w:rsidP="00464AE4">
      <w:pPr>
        <w:pStyle w:val="Nadpis1"/>
      </w:pPr>
      <w:r w:rsidRPr="00464AE4">
        <w:t xml:space="preserve">Přemýšlíte, zda je e-learning vhodné řešení pro vás? </w:t>
      </w:r>
    </w:p>
    <w:p w14:paraId="3BF28E5A" w14:textId="77777777" w:rsidR="00464AE4" w:rsidRPr="00464AE4" w:rsidRDefault="00464AE4" w:rsidP="00464AE4">
      <w:pPr>
        <w:rPr>
          <w:rFonts w:asciiTheme="minorHAnsi" w:hAnsiTheme="minorHAnsi" w:cstheme="minorHAnsi"/>
        </w:rPr>
      </w:pPr>
    </w:p>
    <w:p w14:paraId="2717031B" w14:textId="1304D881" w:rsidR="00464AE4" w:rsidRPr="00464AE4" w:rsidRDefault="00464AE4" w:rsidP="00464AE4">
      <w:pPr>
        <w:rPr>
          <w:rFonts w:asciiTheme="minorHAnsi" w:hAnsiTheme="minorHAnsi" w:cstheme="minorHAnsi"/>
        </w:rPr>
      </w:pPr>
      <w:r w:rsidRPr="00464AE4">
        <w:rPr>
          <w:rFonts w:asciiTheme="minorHAnsi" w:hAnsiTheme="minorHAnsi" w:cstheme="minorHAnsi"/>
        </w:rPr>
        <w:t>Pokud odpovíte alespoň 7x kladně, pak jste nejspíš na správné cestě k tomu, jak efektivně předat know-how vaší cílové skupině.</w:t>
      </w:r>
    </w:p>
    <w:p w14:paraId="38DEDDEE" w14:textId="77777777" w:rsidR="00464AE4" w:rsidRPr="00464AE4" w:rsidRDefault="00464AE4" w:rsidP="00464AE4">
      <w:pPr>
        <w:rPr>
          <w:rFonts w:asciiTheme="minorHAnsi" w:hAnsiTheme="minorHAnsi" w:cstheme="minorHAnsi"/>
        </w:rPr>
      </w:pPr>
    </w:p>
    <w:p w14:paraId="58F4B300" w14:textId="4D86B49D" w:rsid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64AE4">
        <w:rPr>
          <w:rFonts w:asciiTheme="minorHAnsi" w:hAnsiTheme="minorHAnsi" w:cstheme="minorHAnsi"/>
        </w:rPr>
        <w:t>Je třeba předat značné množství obsahu velkému počtu účastníků</w:t>
      </w:r>
      <w:r>
        <w:rPr>
          <w:rFonts w:asciiTheme="minorHAnsi" w:hAnsiTheme="minorHAnsi" w:cstheme="minorHAnsi"/>
        </w:rPr>
        <w:t>?</w:t>
      </w:r>
    </w:p>
    <w:p w14:paraId="7EDEADEB" w14:textId="77777777" w:rsidR="00464AE4" w:rsidRPr="00464AE4" w:rsidRDefault="00464AE4" w:rsidP="00464AE4">
      <w:pPr>
        <w:ind w:left="720"/>
        <w:rPr>
          <w:rFonts w:asciiTheme="minorHAnsi" w:hAnsiTheme="minorHAnsi" w:cstheme="minorHAnsi"/>
        </w:rPr>
      </w:pPr>
    </w:p>
    <w:p w14:paraId="3E83E20A" w14:textId="051A9CDA" w:rsid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64AE4">
        <w:rPr>
          <w:rFonts w:asciiTheme="minorHAnsi" w:hAnsiTheme="minorHAnsi" w:cstheme="minorHAnsi"/>
        </w:rPr>
        <w:t xml:space="preserve">ocházejí </w:t>
      </w:r>
      <w:r>
        <w:rPr>
          <w:rFonts w:asciiTheme="minorHAnsi" w:hAnsiTheme="minorHAnsi" w:cstheme="minorHAnsi"/>
        </w:rPr>
        <w:t>ú</w:t>
      </w:r>
      <w:r w:rsidRPr="00464AE4">
        <w:rPr>
          <w:rFonts w:asciiTheme="minorHAnsi" w:hAnsiTheme="minorHAnsi" w:cstheme="minorHAnsi"/>
        </w:rPr>
        <w:t>častníci vzdělávání z geograficky rozptýlených míst</w:t>
      </w:r>
      <w:r>
        <w:rPr>
          <w:rFonts w:asciiTheme="minorHAnsi" w:hAnsiTheme="minorHAnsi" w:cstheme="minorHAnsi"/>
        </w:rPr>
        <w:t>?</w:t>
      </w:r>
    </w:p>
    <w:p w14:paraId="0A224372" w14:textId="77777777" w:rsidR="00464AE4" w:rsidRDefault="00464AE4" w:rsidP="00464AE4">
      <w:pPr>
        <w:pStyle w:val="Odstavecseseznamem"/>
        <w:rPr>
          <w:rFonts w:asciiTheme="minorHAnsi" w:hAnsiTheme="minorHAnsi" w:cstheme="minorHAnsi"/>
        </w:rPr>
      </w:pPr>
    </w:p>
    <w:p w14:paraId="53233E85" w14:textId="77777777" w:rsidR="00464AE4" w:rsidRPr="00464AE4" w:rsidRDefault="00464AE4" w:rsidP="00464AE4">
      <w:pPr>
        <w:ind w:left="720"/>
        <w:rPr>
          <w:rFonts w:asciiTheme="minorHAnsi" w:hAnsiTheme="minorHAnsi" w:cstheme="minorHAnsi"/>
        </w:rPr>
      </w:pPr>
    </w:p>
    <w:p w14:paraId="648367B5" w14:textId="3340EDD2" w:rsid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464AE4">
        <w:rPr>
          <w:rFonts w:asciiTheme="minorHAnsi" w:hAnsiTheme="minorHAnsi" w:cstheme="minorHAnsi"/>
        </w:rPr>
        <w:t xml:space="preserve">ají </w:t>
      </w:r>
      <w:r>
        <w:rPr>
          <w:rFonts w:asciiTheme="minorHAnsi" w:hAnsiTheme="minorHAnsi" w:cstheme="minorHAnsi"/>
        </w:rPr>
        <w:t>s</w:t>
      </w:r>
      <w:r w:rsidRPr="00464AE4">
        <w:rPr>
          <w:rFonts w:asciiTheme="minorHAnsi" w:hAnsiTheme="minorHAnsi" w:cstheme="minorHAnsi"/>
        </w:rPr>
        <w:t>tudující omezenou mobilitu</w:t>
      </w:r>
      <w:r>
        <w:rPr>
          <w:rFonts w:asciiTheme="minorHAnsi" w:hAnsiTheme="minorHAnsi" w:cstheme="minorHAnsi"/>
        </w:rPr>
        <w:t>?</w:t>
      </w:r>
    </w:p>
    <w:p w14:paraId="18EFE797" w14:textId="77777777" w:rsidR="00464AE4" w:rsidRPr="00464AE4" w:rsidRDefault="00464AE4" w:rsidP="00464AE4">
      <w:pPr>
        <w:ind w:left="720"/>
        <w:rPr>
          <w:rFonts w:asciiTheme="minorHAnsi" w:hAnsiTheme="minorHAnsi" w:cstheme="minorHAnsi"/>
        </w:rPr>
      </w:pPr>
    </w:p>
    <w:p w14:paraId="202E6EEF" w14:textId="2348EF87" w:rsid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464AE4">
        <w:rPr>
          <w:rFonts w:asciiTheme="minorHAnsi" w:hAnsiTheme="minorHAnsi" w:cstheme="minorHAnsi"/>
        </w:rPr>
        <w:t xml:space="preserve">ají </w:t>
      </w:r>
      <w:r>
        <w:rPr>
          <w:rFonts w:asciiTheme="minorHAnsi" w:hAnsiTheme="minorHAnsi" w:cstheme="minorHAnsi"/>
        </w:rPr>
        <w:t>s</w:t>
      </w:r>
      <w:r w:rsidRPr="00464AE4">
        <w:rPr>
          <w:rFonts w:asciiTheme="minorHAnsi" w:hAnsiTheme="minorHAnsi" w:cstheme="minorHAnsi"/>
        </w:rPr>
        <w:t>tudující omezený denní čas, který mohou věnovat učení</w:t>
      </w:r>
      <w:r>
        <w:rPr>
          <w:rFonts w:asciiTheme="minorHAnsi" w:hAnsiTheme="minorHAnsi" w:cstheme="minorHAnsi"/>
        </w:rPr>
        <w:t>?</w:t>
      </w:r>
    </w:p>
    <w:p w14:paraId="0CD39EEA" w14:textId="77777777" w:rsidR="00464AE4" w:rsidRDefault="00464AE4" w:rsidP="00464AE4">
      <w:pPr>
        <w:pStyle w:val="Odstavecseseznamem"/>
        <w:rPr>
          <w:rFonts w:asciiTheme="minorHAnsi" w:hAnsiTheme="minorHAnsi" w:cstheme="minorHAnsi"/>
        </w:rPr>
      </w:pPr>
    </w:p>
    <w:p w14:paraId="3BB0E87C" w14:textId="77777777" w:rsidR="00464AE4" w:rsidRPr="00464AE4" w:rsidRDefault="00464AE4" w:rsidP="00464AE4">
      <w:pPr>
        <w:ind w:left="720"/>
        <w:rPr>
          <w:rFonts w:asciiTheme="minorHAnsi" w:hAnsiTheme="minorHAnsi" w:cstheme="minorHAnsi"/>
        </w:rPr>
      </w:pPr>
    </w:p>
    <w:p w14:paraId="51E2D521" w14:textId="71AB84F9" w:rsid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464AE4">
        <w:rPr>
          <w:rFonts w:asciiTheme="minorHAnsi" w:hAnsiTheme="minorHAnsi" w:cstheme="minorHAnsi"/>
        </w:rPr>
        <w:t xml:space="preserve">ají </w:t>
      </w:r>
      <w:r>
        <w:rPr>
          <w:rFonts w:asciiTheme="minorHAnsi" w:hAnsiTheme="minorHAnsi" w:cstheme="minorHAnsi"/>
        </w:rPr>
        <w:t>s</w:t>
      </w:r>
      <w:r w:rsidRPr="00464AE4">
        <w:rPr>
          <w:rFonts w:asciiTheme="minorHAnsi" w:hAnsiTheme="minorHAnsi" w:cstheme="minorHAnsi"/>
        </w:rPr>
        <w:t>tudující alespoň základní úroveň digitální gramotnosti</w:t>
      </w:r>
      <w:r>
        <w:rPr>
          <w:rFonts w:asciiTheme="minorHAnsi" w:hAnsiTheme="minorHAnsi" w:cstheme="minorHAnsi"/>
        </w:rPr>
        <w:t>?</w:t>
      </w:r>
    </w:p>
    <w:p w14:paraId="50913762" w14:textId="77777777" w:rsidR="00464AE4" w:rsidRPr="00464AE4" w:rsidRDefault="00464AE4" w:rsidP="00464AE4">
      <w:pPr>
        <w:ind w:left="720"/>
        <w:rPr>
          <w:rFonts w:asciiTheme="minorHAnsi" w:hAnsiTheme="minorHAnsi" w:cstheme="minorHAnsi"/>
        </w:rPr>
      </w:pPr>
    </w:p>
    <w:p w14:paraId="06172E8E" w14:textId="0E7AAD8A" w:rsid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64AE4">
        <w:rPr>
          <w:rFonts w:asciiTheme="minorHAnsi" w:hAnsiTheme="minorHAnsi" w:cstheme="minorHAnsi"/>
        </w:rPr>
        <w:t>Je třeba rozvíjet homogenní základní znalosti o tématu</w:t>
      </w:r>
      <w:r>
        <w:rPr>
          <w:rFonts w:asciiTheme="minorHAnsi" w:hAnsiTheme="minorHAnsi" w:cstheme="minorHAnsi"/>
        </w:rPr>
        <w:t>?</w:t>
      </w:r>
    </w:p>
    <w:p w14:paraId="383538A6" w14:textId="77777777" w:rsidR="00464AE4" w:rsidRDefault="00464AE4" w:rsidP="00464AE4">
      <w:pPr>
        <w:pStyle w:val="Odstavecseseznamem"/>
        <w:rPr>
          <w:rFonts w:asciiTheme="minorHAnsi" w:hAnsiTheme="minorHAnsi" w:cstheme="minorHAnsi"/>
        </w:rPr>
      </w:pPr>
    </w:p>
    <w:p w14:paraId="703EE71D" w14:textId="77777777" w:rsidR="00464AE4" w:rsidRPr="00464AE4" w:rsidRDefault="00464AE4" w:rsidP="00464AE4">
      <w:pPr>
        <w:ind w:left="720"/>
        <w:rPr>
          <w:rFonts w:asciiTheme="minorHAnsi" w:hAnsiTheme="minorHAnsi" w:cstheme="minorHAnsi"/>
        </w:rPr>
      </w:pPr>
    </w:p>
    <w:p w14:paraId="4261AFB7" w14:textId="4237A550" w:rsid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464AE4">
        <w:rPr>
          <w:rFonts w:asciiTheme="minorHAnsi" w:hAnsiTheme="minorHAnsi" w:cstheme="minorHAnsi"/>
        </w:rPr>
        <w:t xml:space="preserve">sou </w:t>
      </w:r>
      <w:r>
        <w:rPr>
          <w:rFonts w:asciiTheme="minorHAnsi" w:hAnsiTheme="minorHAnsi" w:cstheme="minorHAnsi"/>
        </w:rPr>
        <w:t>s</w:t>
      </w:r>
      <w:r w:rsidRPr="00464AE4">
        <w:rPr>
          <w:rFonts w:asciiTheme="minorHAnsi" w:hAnsiTheme="minorHAnsi" w:cstheme="minorHAnsi"/>
        </w:rPr>
        <w:t>tudující vysoce motivováni k učení a oceňují postup vlastním tempem</w:t>
      </w:r>
      <w:r>
        <w:rPr>
          <w:rFonts w:asciiTheme="minorHAnsi" w:hAnsiTheme="minorHAnsi" w:cstheme="minorHAnsi"/>
        </w:rPr>
        <w:t>?</w:t>
      </w:r>
    </w:p>
    <w:p w14:paraId="4E2D751A" w14:textId="77777777" w:rsidR="00464AE4" w:rsidRPr="00464AE4" w:rsidRDefault="00464AE4" w:rsidP="00464AE4">
      <w:pPr>
        <w:ind w:left="720"/>
        <w:rPr>
          <w:rFonts w:asciiTheme="minorHAnsi" w:hAnsiTheme="minorHAnsi" w:cstheme="minorHAnsi"/>
        </w:rPr>
      </w:pPr>
    </w:p>
    <w:p w14:paraId="389EC6D0" w14:textId="28AA416B" w:rsid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64AE4">
        <w:rPr>
          <w:rFonts w:asciiTheme="minorHAnsi" w:hAnsiTheme="minorHAnsi" w:cstheme="minorHAnsi"/>
        </w:rPr>
        <w:t>Má být obsah v budoucnu opakovaně používán pro různé skupiny studujících</w:t>
      </w:r>
      <w:r>
        <w:rPr>
          <w:rFonts w:asciiTheme="minorHAnsi" w:hAnsiTheme="minorHAnsi" w:cstheme="minorHAnsi"/>
        </w:rPr>
        <w:t>?</w:t>
      </w:r>
    </w:p>
    <w:p w14:paraId="5916663E" w14:textId="77777777" w:rsidR="00464AE4" w:rsidRPr="00464AE4" w:rsidRDefault="00464AE4" w:rsidP="00464AE4">
      <w:pPr>
        <w:rPr>
          <w:rFonts w:asciiTheme="minorHAnsi" w:hAnsiTheme="minorHAnsi" w:cstheme="minorHAnsi"/>
        </w:rPr>
      </w:pPr>
    </w:p>
    <w:p w14:paraId="3E3DF068" w14:textId="663EA31D" w:rsid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464AE4">
        <w:rPr>
          <w:rFonts w:asciiTheme="minorHAnsi" w:hAnsiTheme="minorHAnsi" w:cstheme="minorHAnsi"/>
        </w:rPr>
        <w:t xml:space="preserve">aměřuje </w:t>
      </w:r>
      <w:r>
        <w:rPr>
          <w:rFonts w:asciiTheme="minorHAnsi" w:hAnsiTheme="minorHAnsi" w:cstheme="minorHAnsi"/>
        </w:rPr>
        <w:t xml:space="preserve">se kurz </w:t>
      </w:r>
      <w:r w:rsidRPr="00464AE4">
        <w:rPr>
          <w:rFonts w:asciiTheme="minorHAnsi" w:hAnsiTheme="minorHAnsi" w:cstheme="minorHAnsi"/>
        </w:rPr>
        <w:t>spíše na kognitivní a interpersonální dovednosti, než na psychomotorické dovednosti</w:t>
      </w:r>
      <w:r>
        <w:rPr>
          <w:rFonts w:asciiTheme="minorHAnsi" w:hAnsiTheme="minorHAnsi" w:cstheme="minorHAnsi"/>
        </w:rPr>
        <w:t>?</w:t>
      </w:r>
    </w:p>
    <w:p w14:paraId="4C20204D" w14:textId="77777777" w:rsidR="00464AE4" w:rsidRPr="00464AE4" w:rsidRDefault="00464AE4" w:rsidP="00464AE4">
      <w:pPr>
        <w:rPr>
          <w:rFonts w:asciiTheme="minorHAnsi" w:hAnsiTheme="minorHAnsi" w:cstheme="minorHAnsi"/>
        </w:rPr>
      </w:pPr>
    </w:p>
    <w:p w14:paraId="693C8D43" w14:textId="2505831A" w:rsidR="00464AE4" w:rsidRPr="00464AE4" w:rsidRDefault="00464AE4" w:rsidP="00464AE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64AE4">
        <w:rPr>
          <w:rFonts w:asciiTheme="minorHAnsi" w:hAnsiTheme="minorHAnsi" w:cstheme="minorHAnsi"/>
        </w:rPr>
        <w:t>Je třeba shromažďovat, sledovat a vyhodnocovat data o studujících</w:t>
      </w:r>
      <w:r>
        <w:rPr>
          <w:rFonts w:asciiTheme="minorHAnsi" w:hAnsiTheme="minorHAnsi" w:cstheme="minorHAnsi"/>
        </w:rPr>
        <w:t>?</w:t>
      </w:r>
    </w:p>
    <w:p w14:paraId="593AD655" w14:textId="77777777" w:rsidR="00464AE4" w:rsidRPr="00464AE4" w:rsidRDefault="00464AE4">
      <w:pPr>
        <w:rPr>
          <w:rFonts w:asciiTheme="minorHAnsi" w:hAnsiTheme="minorHAnsi" w:cstheme="minorHAnsi"/>
        </w:rPr>
      </w:pPr>
    </w:p>
    <w:sectPr w:rsidR="00464AE4" w:rsidRPr="00464A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9EDA" w14:textId="77777777" w:rsidR="002515BA" w:rsidRDefault="002515BA" w:rsidP="00464AE4">
      <w:pPr>
        <w:spacing w:line="240" w:lineRule="auto"/>
      </w:pPr>
      <w:r>
        <w:separator/>
      </w:r>
    </w:p>
  </w:endnote>
  <w:endnote w:type="continuationSeparator" w:id="0">
    <w:p w14:paraId="74DAD26B" w14:textId="77777777" w:rsidR="002515BA" w:rsidRDefault="002515BA" w:rsidP="00464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DA2B" w14:textId="77777777" w:rsidR="002515BA" w:rsidRDefault="002515BA" w:rsidP="00464AE4">
      <w:pPr>
        <w:spacing w:line="240" w:lineRule="auto"/>
      </w:pPr>
      <w:r>
        <w:separator/>
      </w:r>
    </w:p>
  </w:footnote>
  <w:footnote w:type="continuationSeparator" w:id="0">
    <w:p w14:paraId="1290A831" w14:textId="77777777" w:rsidR="002515BA" w:rsidRDefault="002515BA" w:rsidP="00464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112E" w14:textId="3D9F49FD" w:rsidR="00464AE4" w:rsidRDefault="00464AE4">
    <w:pPr>
      <w:pStyle w:val="Zhlav"/>
    </w:pPr>
    <w:r>
      <w:rPr>
        <w:noProof/>
      </w:rPr>
      <w:drawing>
        <wp:inline distT="114300" distB="114300" distL="114300" distR="114300" wp14:anchorId="22E653EA" wp14:editId="792E0C26">
          <wp:extent cx="4367213" cy="640220"/>
          <wp:effectExtent l="0" t="0" r="0" b="0"/>
          <wp:docPr id="8" name="image1.png" descr="Obsah obrázku Písmo, text, snímek obrazovky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Obsah obrázku Písmo, text, snímek obrazovky, Grafik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7213" cy="64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805B35" w14:textId="77777777" w:rsidR="00464AE4" w:rsidRDefault="00464AE4">
    <w:pPr>
      <w:pStyle w:val="Zhlav"/>
    </w:pPr>
  </w:p>
  <w:p w14:paraId="7E5296CF" w14:textId="77777777" w:rsidR="00464AE4" w:rsidRDefault="00464A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81E"/>
    <w:multiLevelType w:val="multilevel"/>
    <w:tmpl w:val="5AC83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849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E4"/>
    <w:rsid w:val="002515BA"/>
    <w:rsid w:val="004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6A6F"/>
  <w15:chartTrackingRefBased/>
  <w15:docId w15:val="{008CACB5-A504-4ECC-A76F-02232BBC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AE4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64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A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AE4"/>
    <w:rPr>
      <w:rFonts w:ascii="Arial" w:eastAsia="Arial" w:hAnsi="Arial" w:cs="Arial"/>
      <w:kern w:val="0"/>
      <w:lang w:val="c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64A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AE4"/>
    <w:rPr>
      <w:rFonts w:ascii="Arial" w:eastAsia="Arial" w:hAnsi="Arial" w:cs="Arial"/>
      <w:kern w:val="0"/>
      <w:lang w:val="cs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464A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cs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6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Gabriela</dc:creator>
  <cp:keywords/>
  <dc:description/>
  <cp:lastModifiedBy>Šimková Gabriela</cp:lastModifiedBy>
  <cp:revision>1</cp:revision>
  <dcterms:created xsi:type="dcterms:W3CDTF">2023-12-21T12:11:00Z</dcterms:created>
  <dcterms:modified xsi:type="dcterms:W3CDTF">2023-12-21T12:16:00Z</dcterms:modified>
</cp:coreProperties>
</file>